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6DB1" w:rsidRDefault="00AC6DB1" w:rsidP="00AC6DB1">
      <w:pPr>
        <w:autoSpaceDE w:val="0"/>
        <w:autoSpaceDN w:val="0"/>
        <w:adjustRightInd w:val="0"/>
        <w:spacing w:line="240" w:lineRule="auto"/>
        <w:jc w:val="right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Приложение </w:t>
      </w:r>
      <w:r w:rsidR="00D26F53">
        <w:rPr>
          <w:noProof/>
          <w:sz w:val="28"/>
          <w:szCs w:val="28"/>
        </w:rPr>
        <w:t>2</w:t>
      </w:r>
      <w:r>
        <w:rPr>
          <w:noProof/>
          <w:sz w:val="28"/>
          <w:szCs w:val="28"/>
        </w:rPr>
        <w:t xml:space="preserve"> </w:t>
      </w:r>
    </w:p>
    <w:p w:rsidR="00AC6DB1" w:rsidRDefault="00AC6DB1" w:rsidP="00AC6DB1">
      <w:pPr>
        <w:autoSpaceDE w:val="0"/>
        <w:autoSpaceDN w:val="0"/>
        <w:adjustRightInd w:val="0"/>
        <w:spacing w:line="240" w:lineRule="auto"/>
        <w:jc w:val="right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к письму от </w:t>
      </w:r>
      <w:r w:rsidR="00461A0D">
        <w:rPr>
          <w:noProof/>
          <w:sz w:val="28"/>
          <w:szCs w:val="28"/>
        </w:rPr>
        <w:t>__.__</w:t>
      </w:r>
      <w:r>
        <w:rPr>
          <w:noProof/>
          <w:sz w:val="28"/>
          <w:szCs w:val="28"/>
        </w:rPr>
        <w:t>.2022 год № ___</w:t>
      </w:r>
    </w:p>
    <w:p w:rsidR="00AC6DB1" w:rsidRPr="00AC6DB1" w:rsidRDefault="00AC6DB1" w:rsidP="00AC6DB1">
      <w:pPr>
        <w:widowControl/>
        <w:spacing w:line="240" w:lineRule="auto"/>
        <w:jc w:val="right"/>
        <w:rPr>
          <w:sz w:val="28"/>
          <w:szCs w:val="26"/>
        </w:rPr>
      </w:pPr>
    </w:p>
    <w:p w:rsidR="00D03E0E" w:rsidRDefault="00343483">
      <w:pPr>
        <w:widowControl/>
        <w:spacing w:line="240" w:lineRule="auto"/>
        <w:jc w:val="center"/>
        <w:rPr>
          <w:b/>
          <w:sz w:val="28"/>
          <w:szCs w:val="26"/>
        </w:rPr>
      </w:pPr>
      <w:r>
        <w:rPr>
          <w:b/>
          <w:sz w:val="28"/>
          <w:szCs w:val="26"/>
        </w:rPr>
        <w:t>Таблица поправок</w:t>
      </w:r>
    </w:p>
    <w:p w:rsidR="00D03E0E" w:rsidRDefault="00343483" w:rsidP="003F38BB">
      <w:pPr>
        <w:pStyle w:val="ae"/>
        <w:rPr>
          <w:sz w:val="28"/>
        </w:rPr>
      </w:pPr>
      <w:r>
        <w:rPr>
          <w:sz w:val="28"/>
        </w:rPr>
        <w:t xml:space="preserve">к проекту </w:t>
      </w:r>
      <w:r w:rsidR="00461A0D">
        <w:rPr>
          <w:sz w:val="28"/>
        </w:rPr>
        <w:t>Решения Думы города Пыть-Яха</w:t>
      </w:r>
      <w:r>
        <w:rPr>
          <w:sz w:val="28"/>
        </w:rPr>
        <w:t xml:space="preserve"> </w:t>
      </w:r>
      <w:r w:rsidR="003F38BB" w:rsidRPr="003F38BB">
        <w:rPr>
          <w:sz w:val="28"/>
        </w:rPr>
        <w:t xml:space="preserve">"О бюджете </w:t>
      </w:r>
      <w:r w:rsidR="00B4222E">
        <w:rPr>
          <w:sz w:val="28"/>
        </w:rPr>
        <w:t>города Пыть-Я</w:t>
      </w:r>
      <w:r w:rsidR="00461A0D">
        <w:rPr>
          <w:sz w:val="28"/>
        </w:rPr>
        <w:t>ха</w:t>
      </w:r>
      <w:r w:rsidR="003F38BB" w:rsidRPr="003F38BB">
        <w:rPr>
          <w:sz w:val="28"/>
        </w:rPr>
        <w:t xml:space="preserve"> на 202</w:t>
      </w:r>
      <w:r w:rsidR="00D216BB">
        <w:rPr>
          <w:sz w:val="28"/>
        </w:rPr>
        <w:t>3</w:t>
      </w:r>
      <w:r w:rsidR="003F38BB" w:rsidRPr="003F38BB">
        <w:rPr>
          <w:sz w:val="28"/>
        </w:rPr>
        <w:t xml:space="preserve"> год и на плановый период 202</w:t>
      </w:r>
      <w:r w:rsidR="00D216BB">
        <w:rPr>
          <w:sz w:val="28"/>
        </w:rPr>
        <w:t>4</w:t>
      </w:r>
      <w:r w:rsidR="003F38BB" w:rsidRPr="003F38BB">
        <w:rPr>
          <w:sz w:val="28"/>
        </w:rPr>
        <w:t xml:space="preserve"> и 202</w:t>
      </w:r>
      <w:r w:rsidR="00D216BB">
        <w:rPr>
          <w:sz w:val="28"/>
        </w:rPr>
        <w:t>5</w:t>
      </w:r>
      <w:r w:rsidR="003F38BB" w:rsidRPr="003F38BB">
        <w:rPr>
          <w:sz w:val="28"/>
        </w:rPr>
        <w:t xml:space="preserve"> годов"</w:t>
      </w:r>
    </w:p>
    <w:p w:rsidR="00D03E0E" w:rsidRDefault="00D03E0E">
      <w:pPr>
        <w:widowControl/>
        <w:spacing w:line="240" w:lineRule="auto"/>
        <w:jc w:val="center"/>
        <w:rPr>
          <w:b/>
          <w:sz w:val="20"/>
          <w:szCs w:val="20"/>
        </w:rPr>
      </w:pPr>
    </w:p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345"/>
        <w:gridCol w:w="934"/>
        <w:gridCol w:w="4265"/>
        <w:gridCol w:w="7270"/>
        <w:gridCol w:w="2347"/>
      </w:tblGrid>
      <w:tr w:rsidR="00941E39" w:rsidTr="007158CB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E39" w:rsidRDefault="00941E39">
            <w:pPr>
              <w:spacing w:line="240" w:lineRule="auto"/>
              <w:ind w:lef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E39" w:rsidRDefault="00941E39">
            <w:pPr>
              <w:spacing w:line="240" w:lineRule="auto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Номер</w:t>
            </w:r>
          </w:p>
          <w:p w:rsidR="00941E39" w:rsidRDefault="00941E39">
            <w:pPr>
              <w:spacing w:line="240" w:lineRule="auto"/>
              <w:ind w:left="-57" w:right="-57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структурной</w:t>
            </w:r>
          </w:p>
          <w:p w:rsidR="00941E39" w:rsidRDefault="00941E39">
            <w:pPr>
              <w:spacing w:line="240" w:lineRule="auto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единицы</w:t>
            </w:r>
          </w:p>
          <w:p w:rsidR="00941E39" w:rsidRDefault="00941E39">
            <w:pPr>
              <w:spacing w:line="240" w:lineRule="auto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проекта</w:t>
            </w:r>
          </w:p>
          <w:p w:rsidR="00941E39" w:rsidRDefault="00941E39">
            <w:pPr>
              <w:spacing w:line="240" w:lineRule="auto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решения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E39" w:rsidRDefault="00941E39">
            <w:pPr>
              <w:spacing w:line="240" w:lineRule="auto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Предлагаемое</w:t>
            </w:r>
          </w:p>
          <w:p w:rsidR="00941E39" w:rsidRDefault="00941E39">
            <w:pPr>
              <w:spacing w:line="240" w:lineRule="auto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изменение</w:t>
            </w:r>
          </w:p>
          <w:p w:rsidR="00941E39" w:rsidRDefault="00941E39">
            <w:pPr>
              <w:spacing w:line="240" w:lineRule="auto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к проекту закона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E39" w:rsidRDefault="00941E39">
            <w:pPr>
              <w:spacing w:line="240" w:lineRule="auto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Редакция текста</w:t>
            </w:r>
          </w:p>
          <w:p w:rsidR="00941E39" w:rsidRDefault="00941E39">
            <w:pPr>
              <w:spacing w:line="240" w:lineRule="auto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статьи, пункта, части,</w:t>
            </w:r>
          </w:p>
          <w:p w:rsidR="00941E39" w:rsidRDefault="00941E39">
            <w:pPr>
              <w:spacing w:line="240" w:lineRule="auto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абзаца статьи проекта</w:t>
            </w:r>
          </w:p>
          <w:p w:rsidR="00941E39" w:rsidRDefault="00941E39">
            <w:pPr>
              <w:spacing w:line="240" w:lineRule="auto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закона с учетом</w:t>
            </w:r>
          </w:p>
          <w:p w:rsidR="00941E39" w:rsidRDefault="00941E39">
            <w:pPr>
              <w:spacing w:line="240" w:lineRule="auto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предлагаемого</w:t>
            </w:r>
          </w:p>
          <w:p w:rsidR="00941E39" w:rsidRDefault="00941E39">
            <w:pPr>
              <w:spacing w:line="240" w:lineRule="auto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изменения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E39" w:rsidRDefault="00941E39">
            <w:pPr>
              <w:spacing w:line="240" w:lineRule="auto"/>
              <w:ind w:left="-108" w:right="-134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Обоснование</w:t>
            </w:r>
          </w:p>
        </w:tc>
      </w:tr>
      <w:tr w:rsidR="00941E39" w:rsidTr="007158CB">
        <w:trPr>
          <w:trHeight w:val="24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E39" w:rsidRDefault="00941E39" w:rsidP="00724DD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E39" w:rsidRDefault="00941E39">
            <w:pPr>
              <w:spacing w:line="240" w:lineRule="auto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E39" w:rsidRDefault="00941E39">
            <w:pPr>
              <w:spacing w:line="240" w:lineRule="auto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E39" w:rsidRDefault="00941E39">
            <w:pPr>
              <w:spacing w:line="240" w:lineRule="auto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1E39" w:rsidRDefault="00941E39">
            <w:pPr>
              <w:spacing w:line="240" w:lineRule="auto"/>
              <w:ind w:left="-108" w:right="-134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7</w:t>
            </w:r>
          </w:p>
        </w:tc>
      </w:tr>
      <w:tr w:rsidR="006205FB" w:rsidTr="00E94D79">
        <w:trPr>
          <w:trHeight w:val="243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205FB" w:rsidRDefault="006205FB" w:rsidP="00724DD8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205FB" w:rsidRDefault="006205FB" w:rsidP="007158CB">
            <w:pPr>
              <w:spacing w:line="240" w:lineRule="auto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Пункт 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5FB" w:rsidRDefault="006205FB" w:rsidP="00E37B9F">
            <w:pPr>
              <w:spacing w:line="240" w:lineRule="auto"/>
              <w:ind w:firstLine="312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 xml:space="preserve">В подпункте 1,1 </w:t>
            </w:r>
          </w:p>
          <w:p w:rsidR="006205FB" w:rsidRDefault="006205FB" w:rsidP="00941E39">
            <w:pPr>
              <w:pStyle w:val="ad"/>
              <w:numPr>
                <w:ilvl w:val="0"/>
                <w:numId w:val="1"/>
              </w:numPr>
              <w:spacing w:line="240" w:lineRule="auto"/>
              <w:rPr>
                <w:spacing w:val="-4"/>
                <w:sz w:val="22"/>
                <w:szCs w:val="22"/>
              </w:rPr>
            </w:pPr>
            <w:r w:rsidRPr="00941E39">
              <w:rPr>
                <w:spacing w:val="-4"/>
                <w:sz w:val="22"/>
                <w:szCs w:val="22"/>
              </w:rPr>
              <w:t>цифры «3 753 507,9» заменить цифрами «3 793 383,8»;</w:t>
            </w:r>
          </w:p>
          <w:p w:rsidR="006205FB" w:rsidRPr="00941E39" w:rsidRDefault="006205FB" w:rsidP="00941E39">
            <w:pPr>
              <w:pStyle w:val="ad"/>
              <w:numPr>
                <w:ilvl w:val="0"/>
                <w:numId w:val="1"/>
              </w:numPr>
              <w:spacing w:line="240" w:lineRule="auto"/>
              <w:rPr>
                <w:spacing w:val="-4"/>
                <w:sz w:val="22"/>
                <w:szCs w:val="22"/>
              </w:rPr>
            </w:pPr>
            <w:r w:rsidRPr="00E37B9F">
              <w:rPr>
                <w:spacing w:val="-4"/>
                <w:sz w:val="22"/>
                <w:szCs w:val="22"/>
              </w:rPr>
              <w:t>цифры «</w:t>
            </w:r>
            <w:r>
              <w:rPr>
                <w:spacing w:val="-4"/>
                <w:sz w:val="22"/>
                <w:szCs w:val="22"/>
              </w:rPr>
              <w:t>3 818 669,0» заменить цифрами «3 858 544,9</w:t>
            </w:r>
            <w:r w:rsidRPr="00E37B9F">
              <w:rPr>
                <w:spacing w:val="-4"/>
                <w:sz w:val="22"/>
                <w:szCs w:val="22"/>
              </w:rPr>
              <w:t>»</w:t>
            </w:r>
            <w:r>
              <w:rPr>
                <w:spacing w:val="-4"/>
                <w:sz w:val="22"/>
                <w:szCs w:val="22"/>
              </w:rPr>
              <w:t>.</w:t>
            </w:r>
          </w:p>
          <w:p w:rsidR="006205FB" w:rsidRDefault="006205FB" w:rsidP="00E37B9F">
            <w:pPr>
              <w:spacing w:line="240" w:lineRule="auto"/>
              <w:ind w:firstLine="312"/>
              <w:rPr>
                <w:spacing w:val="-4"/>
                <w:sz w:val="22"/>
                <w:szCs w:val="22"/>
              </w:rPr>
            </w:pPr>
          </w:p>
          <w:p w:rsidR="006205FB" w:rsidRDefault="006205FB" w:rsidP="00E54C1C">
            <w:pPr>
              <w:spacing w:line="240" w:lineRule="auto"/>
              <w:ind w:firstLine="312"/>
              <w:rPr>
                <w:spacing w:val="-4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5FB" w:rsidRPr="007158CB" w:rsidRDefault="006205FB" w:rsidP="007158CB">
            <w:pPr>
              <w:spacing w:line="240" w:lineRule="auto"/>
              <w:ind w:firstLine="312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«</w:t>
            </w:r>
            <w:r w:rsidRPr="007158CB">
              <w:rPr>
                <w:spacing w:val="-4"/>
                <w:sz w:val="22"/>
                <w:szCs w:val="22"/>
              </w:rPr>
              <w:t>1.1. Утвердить основные характеристики бюджета города Пыть-Яха (далее бюджет города) на 2023 год:</w:t>
            </w:r>
          </w:p>
          <w:p w:rsidR="006205FB" w:rsidRPr="007158CB" w:rsidRDefault="006205FB" w:rsidP="007158CB">
            <w:pPr>
              <w:spacing w:line="240" w:lineRule="auto"/>
              <w:ind w:firstLine="312"/>
              <w:rPr>
                <w:spacing w:val="-4"/>
                <w:sz w:val="22"/>
                <w:szCs w:val="22"/>
              </w:rPr>
            </w:pPr>
            <w:r w:rsidRPr="007158CB">
              <w:rPr>
                <w:spacing w:val="-4"/>
                <w:sz w:val="22"/>
                <w:szCs w:val="22"/>
              </w:rPr>
              <w:t>1) прогнозируемый общий объем доходов бюджета города в сумме 3 793 383,8 тыс. рублей согласно приложению 1 к настоящему решению;</w:t>
            </w:r>
          </w:p>
          <w:p w:rsidR="006205FB" w:rsidRPr="007158CB" w:rsidRDefault="006205FB" w:rsidP="007158CB">
            <w:pPr>
              <w:spacing w:line="240" w:lineRule="auto"/>
              <w:ind w:firstLine="312"/>
              <w:rPr>
                <w:spacing w:val="-4"/>
                <w:sz w:val="22"/>
                <w:szCs w:val="22"/>
              </w:rPr>
            </w:pPr>
            <w:r w:rsidRPr="007158CB">
              <w:rPr>
                <w:spacing w:val="-4"/>
                <w:sz w:val="22"/>
                <w:szCs w:val="22"/>
              </w:rPr>
              <w:t>2) общий объем расходов бюджета города в сумме 3 858 544,9 тыс. рублей;</w:t>
            </w:r>
          </w:p>
          <w:p w:rsidR="006205FB" w:rsidRPr="007158CB" w:rsidRDefault="006205FB" w:rsidP="007158CB">
            <w:pPr>
              <w:spacing w:line="240" w:lineRule="auto"/>
              <w:ind w:firstLine="312"/>
              <w:rPr>
                <w:spacing w:val="-4"/>
                <w:sz w:val="22"/>
                <w:szCs w:val="22"/>
              </w:rPr>
            </w:pPr>
            <w:r w:rsidRPr="007158CB">
              <w:rPr>
                <w:spacing w:val="-4"/>
                <w:sz w:val="22"/>
                <w:szCs w:val="22"/>
              </w:rPr>
              <w:t>3) дефицит бюджета города в сумме 65 161,1 тыс. рублей;</w:t>
            </w:r>
          </w:p>
          <w:p w:rsidR="006205FB" w:rsidRPr="007158CB" w:rsidRDefault="006205FB" w:rsidP="007158CB">
            <w:pPr>
              <w:spacing w:line="240" w:lineRule="auto"/>
              <w:ind w:firstLine="312"/>
              <w:rPr>
                <w:spacing w:val="-4"/>
                <w:sz w:val="22"/>
                <w:szCs w:val="22"/>
              </w:rPr>
            </w:pPr>
            <w:r w:rsidRPr="007158CB">
              <w:rPr>
                <w:spacing w:val="-4"/>
                <w:sz w:val="22"/>
                <w:szCs w:val="22"/>
              </w:rPr>
              <w:t xml:space="preserve">4) верхний предел муниципального внутреннего долга города Пыть-Яха </w:t>
            </w:r>
          </w:p>
          <w:p w:rsidR="006205FB" w:rsidRPr="007158CB" w:rsidRDefault="006205FB" w:rsidP="007158CB">
            <w:pPr>
              <w:spacing w:line="240" w:lineRule="auto"/>
              <w:ind w:firstLine="312"/>
              <w:rPr>
                <w:spacing w:val="-4"/>
                <w:sz w:val="22"/>
                <w:szCs w:val="22"/>
              </w:rPr>
            </w:pPr>
            <w:r w:rsidRPr="007158CB">
              <w:rPr>
                <w:spacing w:val="-4"/>
                <w:sz w:val="22"/>
                <w:szCs w:val="22"/>
              </w:rPr>
              <w:t>на 1 января 2024 года в сумме 65 161,1 тыс. рублей, в том числе верхний предел долга по муниципальным гарантиям города Пыть-Яха в сумме 0,0 тыс. рублей;</w:t>
            </w:r>
          </w:p>
          <w:p w:rsidR="006205FB" w:rsidRDefault="006205FB" w:rsidP="007158CB">
            <w:pPr>
              <w:spacing w:line="240" w:lineRule="auto"/>
              <w:ind w:firstLine="312"/>
              <w:rPr>
                <w:spacing w:val="-4"/>
                <w:sz w:val="22"/>
                <w:szCs w:val="22"/>
              </w:rPr>
            </w:pPr>
            <w:r w:rsidRPr="007158CB">
              <w:rPr>
                <w:spacing w:val="-4"/>
                <w:sz w:val="22"/>
                <w:szCs w:val="22"/>
              </w:rPr>
              <w:t>5) объем расходов на обслуживание муниципального внутреннего долга города Пыть-Яха в сумме 26 128,3 тыс. рублей.</w:t>
            </w:r>
            <w:r>
              <w:rPr>
                <w:spacing w:val="-4"/>
                <w:sz w:val="22"/>
                <w:szCs w:val="22"/>
              </w:rPr>
              <w:t>»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6205FB" w:rsidRDefault="006205FB" w:rsidP="00941E39">
            <w:pPr>
              <w:spacing w:line="240" w:lineRule="auto"/>
              <w:ind w:firstLine="312"/>
              <w:rPr>
                <w:spacing w:val="-4"/>
                <w:sz w:val="22"/>
                <w:szCs w:val="22"/>
              </w:rPr>
            </w:pPr>
            <w:r w:rsidRPr="008500C9">
              <w:rPr>
                <w:spacing w:val="-4"/>
                <w:sz w:val="22"/>
                <w:szCs w:val="22"/>
              </w:rPr>
              <w:t>Уточнение</w:t>
            </w:r>
            <w:r>
              <w:rPr>
                <w:spacing w:val="-4"/>
                <w:sz w:val="22"/>
                <w:szCs w:val="22"/>
              </w:rPr>
              <w:t xml:space="preserve"> на средства</w:t>
            </w:r>
            <w:r w:rsidRPr="008500C9">
              <w:rPr>
                <w:spacing w:val="-4"/>
                <w:sz w:val="22"/>
                <w:szCs w:val="22"/>
              </w:rPr>
              <w:t xml:space="preserve"> </w:t>
            </w:r>
            <w:r w:rsidRPr="00616184">
              <w:rPr>
                <w:spacing w:val="-4"/>
                <w:sz w:val="22"/>
                <w:szCs w:val="22"/>
              </w:rPr>
              <w:t xml:space="preserve">из федерального </w:t>
            </w:r>
            <w:r>
              <w:rPr>
                <w:spacing w:val="-4"/>
                <w:sz w:val="22"/>
                <w:szCs w:val="22"/>
              </w:rPr>
              <w:t>и окружного бюджетов.</w:t>
            </w:r>
          </w:p>
        </w:tc>
      </w:tr>
      <w:tr w:rsidR="006205FB" w:rsidTr="00E94D79">
        <w:trPr>
          <w:trHeight w:val="243"/>
        </w:trPr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5FB" w:rsidRDefault="006205FB" w:rsidP="006C525C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5FB" w:rsidRDefault="006205FB" w:rsidP="006C525C">
            <w:pPr>
              <w:spacing w:line="240" w:lineRule="auto"/>
              <w:jc w:val="center"/>
              <w:rPr>
                <w:spacing w:val="-4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5FB" w:rsidRDefault="006205FB" w:rsidP="006C525C">
            <w:pPr>
              <w:spacing w:line="240" w:lineRule="auto"/>
              <w:ind w:firstLine="312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В подпункте 1,2</w:t>
            </w:r>
          </w:p>
          <w:p w:rsidR="006205FB" w:rsidRDefault="006205FB" w:rsidP="006C525C">
            <w:pPr>
              <w:pStyle w:val="ad"/>
              <w:numPr>
                <w:ilvl w:val="0"/>
                <w:numId w:val="2"/>
              </w:numPr>
              <w:spacing w:line="240" w:lineRule="auto"/>
              <w:rPr>
                <w:spacing w:val="-4"/>
                <w:sz w:val="22"/>
                <w:szCs w:val="22"/>
              </w:rPr>
            </w:pPr>
            <w:r w:rsidRPr="00941E39">
              <w:rPr>
                <w:spacing w:val="-4"/>
                <w:sz w:val="22"/>
                <w:szCs w:val="22"/>
              </w:rPr>
              <w:t>цифры «</w:t>
            </w:r>
            <w:r>
              <w:rPr>
                <w:spacing w:val="-4"/>
                <w:sz w:val="22"/>
                <w:szCs w:val="22"/>
              </w:rPr>
              <w:t>3 762 925,5</w:t>
            </w:r>
            <w:r w:rsidRPr="00941E39">
              <w:rPr>
                <w:spacing w:val="-4"/>
                <w:sz w:val="22"/>
                <w:szCs w:val="22"/>
              </w:rPr>
              <w:t>» заменить цифрами «</w:t>
            </w:r>
            <w:r>
              <w:rPr>
                <w:spacing w:val="-4"/>
                <w:sz w:val="22"/>
                <w:szCs w:val="22"/>
              </w:rPr>
              <w:t>3 808 207,4</w:t>
            </w:r>
            <w:r w:rsidRPr="00941E39">
              <w:rPr>
                <w:spacing w:val="-4"/>
                <w:sz w:val="22"/>
                <w:szCs w:val="22"/>
              </w:rPr>
              <w:t>»;</w:t>
            </w:r>
            <w:r>
              <w:rPr>
                <w:spacing w:val="-4"/>
                <w:sz w:val="22"/>
                <w:szCs w:val="22"/>
              </w:rPr>
              <w:t xml:space="preserve"> цифры «3 734 300,5» заменить «3 775 028,2».</w:t>
            </w:r>
          </w:p>
          <w:p w:rsidR="006205FB" w:rsidRPr="00941E39" w:rsidRDefault="006205FB" w:rsidP="006C525C">
            <w:pPr>
              <w:pStyle w:val="ad"/>
              <w:numPr>
                <w:ilvl w:val="0"/>
                <w:numId w:val="2"/>
              </w:numPr>
              <w:spacing w:line="240" w:lineRule="auto"/>
              <w:rPr>
                <w:spacing w:val="-4"/>
                <w:sz w:val="22"/>
                <w:szCs w:val="22"/>
              </w:rPr>
            </w:pPr>
            <w:r w:rsidRPr="00E37B9F">
              <w:rPr>
                <w:spacing w:val="-4"/>
                <w:sz w:val="22"/>
                <w:szCs w:val="22"/>
              </w:rPr>
              <w:t>цифры «</w:t>
            </w:r>
            <w:r>
              <w:rPr>
                <w:spacing w:val="-4"/>
                <w:sz w:val="22"/>
                <w:szCs w:val="22"/>
              </w:rPr>
              <w:t>3 805 717,9» заменить цифрами «3 850 999,8</w:t>
            </w:r>
            <w:r w:rsidRPr="00E37B9F">
              <w:rPr>
                <w:spacing w:val="-4"/>
                <w:sz w:val="22"/>
                <w:szCs w:val="22"/>
              </w:rPr>
              <w:t>»</w:t>
            </w:r>
            <w:r w:rsidR="006C4805">
              <w:rPr>
                <w:spacing w:val="-4"/>
                <w:sz w:val="22"/>
                <w:szCs w:val="22"/>
              </w:rPr>
              <w:t xml:space="preserve">; цифры </w:t>
            </w:r>
            <w:r>
              <w:rPr>
                <w:spacing w:val="-4"/>
                <w:sz w:val="22"/>
                <w:szCs w:val="22"/>
              </w:rPr>
              <w:t>«3 848 042,0» заменить цифрами «3 888 769,7».</w:t>
            </w:r>
          </w:p>
          <w:p w:rsidR="006205FB" w:rsidRDefault="006205FB" w:rsidP="006C525C">
            <w:pPr>
              <w:spacing w:line="240" w:lineRule="auto"/>
              <w:ind w:firstLine="312"/>
              <w:rPr>
                <w:spacing w:val="-4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5FB" w:rsidRPr="00941E39" w:rsidRDefault="006205FB" w:rsidP="006C525C">
            <w:pPr>
              <w:spacing w:line="240" w:lineRule="auto"/>
              <w:ind w:firstLine="312"/>
              <w:rPr>
                <w:bCs/>
                <w:spacing w:val="-4"/>
                <w:sz w:val="22"/>
                <w:szCs w:val="22"/>
              </w:rPr>
            </w:pPr>
            <w:r w:rsidRPr="00941E39">
              <w:rPr>
                <w:bCs/>
                <w:spacing w:val="-4"/>
                <w:sz w:val="22"/>
                <w:szCs w:val="22"/>
              </w:rPr>
              <w:t xml:space="preserve">1.2. </w:t>
            </w:r>
            <w:r>
              <w:rPr>
                <w:bCs/>
                <w:spacing w:val="-4"/>
                <w:sz w:val="22"/>
                <w:szCs w:val="22"/>
              </w:rPr>
              <w:t>«</w:t>
            </w:r>
            <w:r w:rsidRPr="00941E39">
              <w:rPr>
                <w:bCs/>
                <w:spacing w:val="-4"/>
                <w:sz w:val="22"/>
                <w:szCs w:val="22"/>
              </w:rPr>
              <w:t>Утвердить основные характеристики бюджета города Пыть-Яха на плановый период 2024 и 2025 годов:</w:t>
            </w:r>
          </w:p>
          <w:p w:rsidR="006205FB" w:rsidRPr="00941E39" w:rsidRDefault="006205FB" w:rsidP="006C525C">
            <w:pPr>
              <w:spacing w:line="240" w:lineRule="auto"/>
              <w:ind w:firstLine="312"/>
              <w:rPr>
                <w:bCs/>
                <w:spacing w:val="-4"/>
                <w:sz w:val="22"/>
                <w:szCs w:val="22"/>
              </w:rPr>
            </w:pPr>
            <w:r w:rsidRPr="00941E39">
              <w:rPr>
                <w:bCs/>
                <w:spacing w:val="-4"/>
                <w:sz w:val="22"/>
                <w:szCs w:val="22"/>
              </w:rPr>
              <w:t>1) прогнозируемый общий объем доходов бюджета города на 2024 год в сумме 3 808 207,4 тыс. рублей и на 2025 год в сумме 3 775 028,2 тыс. рублей согласно приложению 2 к настоящему решению;</w:t>
            </w:r>
          </w:p>
          <w:p w:rsidR="006205FB" w:rsidRPr="00941E39" w:rsidRDefault="006205FB" w:rsidP="006C525C">
            <w:pPr>
              <w:spacing w:line="240" w:lineRule="auto"/>
              <w:ind w:firstLine="312"/>
              <w:rPr>
                <w:bCs/>
                <w:spacing w:val="-4"/>
                <w:sz w:val="22"/>
                <w:szCs w:val="22"/>
              </w:rPr>
            </w:pPr>
            <w:r w:rsidRPr="00941E39">
              <w:rPr>
                <w:bCs/>
                <w:spacing w:val="-4"/>
                <w:sz w:val="22"/>
                <w:szCs w:val="22"/>
              </w:rPr>
              <w:t>2) общий объем расходов бюджета города на 2024 год в сумме 3 850 999,8 тыс. рублей и на 2025 год в сумме 3 888 769,7 тыс. рублей, в том числе условно утвержденные расходы на 2024 год в сумме 48 978,3 тыс. рублей и на 2025 год в сумме 100 496,6 тыс. рублей;</w:t>
            </w:r>
          </w:p>
          <w:p w:rsidR="006205FB" w:rsidRPr="00941E39" w:rsidRDefault="006205FB" w:rsidP="006C525C">
            <w:pPr>
              <w:spacing w:line="240" w:lineRule="auto"/>
              <w:ind w:firstLine="312"/>
              <w:rPr>
                <w:bCs/>
                <w:spacing w:val="-4"/>
                <w:sz w:val="22"/>
                <w:szCs w:val="22"/>
              </w:rPr>
            </w:pPr>
            <w:r w:rsidRPr="00941E39">
              <w:rPr>
                <w:bCs/>
                <w:spacing w:val="-4"/>
                <w:sz w:val="22"/>
                <w:szCs w:val="22"/>
              </w:rPr>
              <w:t xml:space="preserve">3) дефицит бюджета автономного округа на 2024 год в сумме 42 792,4 тыс. </w:t>
            </w:r>
            <w:r w:rsidRPr="00941E39">
              <w:rPr>
                <w:bCs/>
                <w:spacing w:val="-4"/>
                <w:sz w:val="22"/>
                <w:szCs w:val="22"/>
              </w:rPr>
              <w:lastRenderedPageBreak/>
              <w:t>рублей и на 2025 год в сумме 113 741,5 тыс. рублей;</w:t>
            </w:r>
          </w:p>
          <w:p w:rsidR="006205FB" w:rsidRPr="00941E39" w:rsidRDefault="006205FB" w:rsidP="006C525C">
            <w:pPr>
              <w:spacing w:line="240" w:lineRule="auto"/>
              <w:ind w:firstLine="312"/>
              <w:rPr>
                <w:bCs/>
                <w:spacing w:val="-4"/>
                <w:sz w:val="22"/>
                <w:szCs w:val="22"/>
              </w:rPr>
            </w:pPr>
            <w:r w:rsidRPr="00941E39">
              <w:rPr>
                <w:bCs/>
                <w:spacing w:val="-4"/>
                <w:sz w:val="22"/>
                <w:szCs w:val="22"/>
              </w:rPr>
              <w:t xml:space="preserve">4) верхний предел муниципального внутреннего долга города Пыть-Яха </w:t>
            </w:r>
            <w:r w:rsidRPr="00941E39">
              <w:rPr>
                <w:bCs/>
                <w:spacing w:val="-4"/>
                <w:sz w:val="22"/>
                <w:szCs w:val="22"/>
              </w:rPr>
              <w:br/>
              <w:t>на 1 января 2025 года в сумме 42 792,4 тыс. рублей и на 1 января 2026 года в сумме 113 741,5 тыс. рублей, в том числе верхний предел долга по муниципальным гарантиям города Пыть-Яха на 1 января 2025 года в сумме 0,0 тыс. рублей и на 1 января 2026 года в сумме 0,0 тыс. рублей;</w:t>
            </w:r>
          </w:p>
          <w:p w:rsidR="006205FB" w:rsidRPr="00941E39" w:rsidRDefault="006205FB" w:rsidP="006C525C">
            <w:pPr>
              <w:spacing w:line="240" w:lineRule="auto"/>
              <w:ind w:firstLine="312"/>
              <w:rPr>
                <w:bCs/>
                <w:spacing w:val="-4"/>
                <w:sz w:val="22"/>
                <w:szCs w:val="22"/>
              </w:rPr>
            </w:pPr>
            <w:r w:rsidRPr="00941E39">
              <w:rPr>
                <w:bCs/>
                <w:spacing w:val="-4"/>
                <w:sz w:val="22"/>
                <w:szCs w:val="22"/>
              </w:rPr>
              <w:t xml:space="preserve">5) объем расходов на обслуживание государственного внутреннего долга автономного округа на 2024 год в сумме 26 128,3 тыс. рублей и на 2025 год в </w:t>
            </w:r>
            <w:r w:rsidRPr="00941E39">
              <w:rPr>
                <w:bCs/>
                <w:spacing w:val="-4"/>
                <w:sz w:val="22"/>
                <w:szCs w:val="22"/>
              </w:rPr>
              <w:br/>
              <w:t>сумме 26 128,3 тыс. рублей.</w:t>
            </w:r>
            <w:r>
              <w:rPr>
                <w:bCs/>
                <w:spacing w:val="-4"/>
                <w:sz w:val="22"/>
                <w:szCs w:val="22"/>
              </w:rPr>
              <w:t>»</w:t>
            </w:r>
          </w:p>
          <w:p w:rsidR="006205FB" w:rsidRDefault="006205FB" w:rsidP="006C525C">
            <w:pPr>
              <w:spacing w:line="240" w:lineRule="auto"/>
              <w:ind w:firstLine="312"/>
              <w:rPr>
                <w:spacing w:val="-4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5FB" w:rsidRPr="008500C9" w:rsidRDefault="006205FB" w:rsidP="006C525C">
            <w:pPr>
              <w:spacing w:line="240" w:lineRule="auto"/>
              <w:ind w:firstLine="312"/>
              <w:rPr>
                <w:spacing w:val="-4"/>
                <w:sz w:val="22"/>
                <w:szCs w:val="22"/>
              </w:rPr>
            </w:pPr>
          </w:p>
        </w:tc>
      </w:tr>
      <w:tr w:rsidR="006C525C" w:rsidTr="007158CB">
        <w:trPr>
          <w:trHeight w:val="243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25C" w:rsidRDefault="00094C1E" w:rsidP="006C525C">
            <w:pPr>
              <w:spacing w:line="240" w:lineRule="auto"/>
              <w:ind w:left="-108"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25C" w:rsidRDefault="00094C1E" w:rsidP="006C525C">
            <w:pPr>
              <w:spacing w:line="240" w:lineRule="auto"/>
              <w:jc w:val="center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Пункт 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25C" w:rsidRDefault="00094C1E" w:rsidP="006C525C">
            <w:pPr>
              <w:spacing w:line="240" w:lineRule="auto"/>
              <w:ind w:firstLine="312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В подпункте 3,1</w:t>
            </w:r>
          </w:p>
          <w:p w:rsidR="00094C1E" w:rsidRDefault="00094C1E" w:rsidP="00094C1E">
            <w:pPr>
              <w:pStyle w:val="ad"/>
              <w:numPr>
                <w:ilvl w:val="0"/>
                <w:numId w:val="3"/>
              </w:numPr>
              <w:spacing w:line="240" w:lineRule="auto"/>
              <w:rPr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цифры «2 227 956,2» заменить цифрами «</w:t>
            </w:r>
            <w:r w:rsidR="00B4222E">
              <w:rPr>
                <w:spacing w:val="-4"/>
                <w:sz w:val="22"/>
                <w:szCs w:val="22"/>
              </w:rPr>
              <w:t>2 267 832,1</w:t>
            </w:r>
            <w:r>
              <w:rPr>
                <w:spacing w:val="-4"/>
                <w:sz w:val="22"/>
                <w:szCs w:val="22"/>
              </w:rPr>
              <w:t>»</w:t>
            </w:r>
            <w:r w:rsidR="00B4222E">
              <w:rPr>
                <w:spacing w:val="-4"/>
                <w:sz w:val="22"/>
                <w:szCs w:val="22"/>
              </w:rPr>
              <w:t>;</w:t>
            </w:r>
          </w:p>
          <w:p w:rsidR="00916E0E" w:rsidRPr="00916E0E" w:rsidRDefault="00916E0E" w:rsidP="00916E0E">
            <w:pPr>
              <w:pStyle w:val="ad"/>
              <w:numPr>
                <w:ilvl w:val="0"/>
                <w:numId w:val="3"/>
              </w:numPr>
              <w:spacing w:line="240" w:lineRule="auto"/>
              <w:rPr>
                <w:spacing w:val="-4"/>
                <w:sz w:val="22"/>
                <w:szCs w:val="22"/>
              </w:rPr>
            </w:pPr>
            <w:r w:rsidRPr="00916E0E">
              <w:rPr>
                <w:spacing w:val="-4"/>
                <w:sz w:val="22"/>
                <w:szCs w:val="22"/>
              </w:rPr>
              <w:t>цифры «</w:t>
            </w:r>
            <w:r>
              <w:rPr>
                <w:spacing w:val="-4"/>
                <w:sz w:val="22"/>
                <w:szCs w:val="22"/>
              </w:rPr>
              <w:t>2 103 624,1</w:t>
            </w:r>
            <w:r w:rsidRPr="00916E0E">
              <w:rPr>
                <w:spacing w:val="-4"/>
                <w:sz w:val="22"/>
                <w:szCs w:val="22"/>
              </w:rPr>
              <w:t>» заменить цифрами «</w:t>
            </w:r>
            <w:r w:rsidR="00B4222E">
              <w:rPr>
                <w:spacing w:val="-4"/>
                <w:sz w:val="22"/>
                <w:szCs w:val="22"/>
              </w:rPr>
              <w:t>2 298 698,6</w:t>
            </w:r>
            <w:r w:rsidRPr="00916E0E">
              <w:rPr>
                <w:spacing w:val="-4"/>
                <w:sz w:val="22"/>
                <w:szCs w:val="22"/>
              </w:rPr>
              <w:t>»</w:t>
            </w:r>
            <w:r w:rsidR="00B4222E">
              <w:rPr>
                <w:spacing w:val="-4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222E" w:rsidRPr="00B4222E" w:rsidRDefault="00B4222E" w:rsidP="00B4222E">
            <w:pPr>
              <w:tabs>
                <w:tab w:val="left" w:pos="709"/>
              </w:tabs>
              <w:spacing w:line="240" w:lineRule="auto"/>
              <w:ind w:firstLine="322"/>
              <w:rPr>
                <w:bCs/>
                <w:sz w:val="22"/>
                <w:szCs w:val="22"/>
              </w:rPr>
            </w:pPr>
            <w:r w:rsidRPr="00B4222E">
              <w:rPr>
                <w:bCs/>
                <w:sz w:val="22"/>
                <w:szCs w:val="22"/>
              </w:rPr>
              <w:t>3.1. Утвердить объем межбюджетных трансфертов, получаемых из других бюджетов бюджетной системы Российской Федерации:</w:t>
            </w:r>
          </w:p>
          <w:p w:rsidR="00B4222E" w:rsidRPr="00B4222E" w:rsidRDefault="00B4222E" w:rsidP="00B4222E">
            <w:pPr>
              <w:tabs>
                <w:tab w:val="left" w:pos="709"/>
              </w:tabs>
              <w:spacing w:line="240" w:lineRule="auto"/>
              <w:ind w:firstLine="322"/>
              <w:rPr>
                <w:bCs/>
                <w:sz w:val="22"/>
                <w:szCs w:val="22"/>
              </w:rPr>
            </w:pPr>
            <w:r w:rsidRPr="00B4222E">
              <w:rPr>
                <w:bCs/>
                <w:sz w:val="22"/>
                <w:szCs w:val="22"/>
              </w:rPr>
              <w:t>1) на 2023 год в сумме 2 267 832,1 тыс. рублей согласно Приложению 14 к настоящему решению;</w:t>
            </w:r>
          </w:p>
          <w:p w:rsidR="00B4222E" w:rsidRPr="00B4222E" w:rsidRDefault="00B4222E" w:rsidP="00B4222E">
            <w:pPr>
              <w:tabs>
                <w:tab w:val="left" w:pos="709"/>
              </w:tabs>
              <w:spacing w:line="240" w:lineRule="auto"/>
              <w:ind w:firstLine="322"/>
              <w:rPr>
                <w:bCs/>
                <w:sz w:val="22"/>
                <w:szCs w:val="22"/>
              </w:rPr>
            </w:pPr>
            <w:r w:rsidRPr="00B4222E">
              <w:rPr>
                <w:bCs/>
                <w:sz w:val="22"/>
                <w:szCs w:val="22"/>
              </w:rPr>
              <w:t>2) на 2024 год в сумме 2 298 698,6 тыс. рублей и 2025 год в сумме 2 144 351,8 тыс. рублей согласно Приложению 15 к настоящему решению.</w:t>
            </w:r>
          </w:p>
          <w:p w:rsidR="006C525C" w:rsidRDefault="006C525C" w:rsidP="006C525C">
            <w:pPr>
              <w:spacing w:line="240" w:lineRule="auto"/>
              <w:ind w:firstLine="312"/>
              <w:rPr>
                <w:spacing w:val="-4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C525C" w:rsidRPr="008500C9" w:rsidRDefault="006C525C" w:rsidP="006C525C">
            <w:pPr>
              <w:spacing w:line="240" w:lineRule="auto"/>
              <w:ind w:firstLine="312"/>
              <w:rPr>
                <w:spacing w:val="-4"/>
                <w:sz w:val="22"/>
                <w:szCs w:val="22"/>
              </w:rPr>
            </w:pPr>
          </w:p>
        </w:tc>
      </w:tr>
    </w:tbl>
    <w:p w:rsidR="00AC6DB1" w:rsidRDefault="00AC6DB1">
      <w:bookmarkStart w:id="0" w:name="_GoBack"/>
      <w:bookmarkEnd w:id="0"/>
    </w:p>
    <w:sectPr w:rsidR="00AC6DB1" w:rsidSect="00D26F53">
      <w:headerReference w:type="default" r:id="rId8"/>
      <w:headerReference w:type="first" r:id="rId9"/>
      <w:pgSz w:w="16838" w:h="11906" w:orient="landscape"/>
      <w:pgMar w:top="766" w:right="851" w:bottom="709" w:left="1134" w:header="426" w:footer="0" w:gutter="0"/>
      <w:pgNumType w:start="256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6184" w:rsidRDefault="00616184">
      <w:pPr>
        <w:spacing w:line="240" w:lineRule="auto"/>
      </w:pPr>
      <w:r>
        <w:separator/>
      </w:r>
    </w:p>
  </w:endnote>
  <w:endnote w:type="continuationSeparator" w:id="0">
    <w:p w:rsidR="00616184" w:rsidRDefault="0061618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6184" w:rsidRDefault="00616184">
      <w:pPr>
        <w:spacing w:line="240" w:lineRule="auto"/>
      </w:pPr>
      <w:r>
        <w:separator/>
      </w:r>
    </w:p>
  </w:footnote>
  <w:footnote w:type="continuationSeparator" w:id="0">
    <w:p w:rsidR="00616184" w:rsidRDefault="0061618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10518800"/>
      <w:docPartObj>
        <w:docPartGallery w:val="Page Numbers (Top of Page)"/>
        <w:docPartUnique/>
      </w:docPartObj>
    </w:sdtPr>
    <w:sdtEndPr/>
    <w:sdtContent>
      <w:p w:rsidR="00616184" w:rsidRDefault="00616184">
        <w:pPr>
          <w:pStyle w:val="af0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D26F53">
          <w:rPr>
            <w:noProof/>
          </w:rPr>
          <w:t>257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00608037"/>
      <w:docPartObj>
        <w:docPartGallery w:val="Page Numbers (Top of Page)"/>
        <w:docPartUnique/>
      </w:docPartObj>
    </w:sdtPr>
    <w:sdtEndPr/>
    <w:sdtContent>
      <w:p w:rsidR="00AC6DB1" w:rsidRDefault="00AC6DB1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6F53">
          <w:rPr>
            <w:noProof/>
          </w:rPr>
          <w:t>256</w:t>
        </w:r>
        <w:r>
          <w:fldChar w:fldCharType="end"/>
        </w:r>
      </w:p>
    </w:sdtContent>
  </w:sdt>
  <w:p w:rsidR="00AC6DB1" w:rsidRDefault="00AC6DB1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9A57BC"/>
    <w:multiLevelType w:val="hybridMultilevel"/>
    <w:tmpl w:val="DDC67100"/>
    <w:lvl w:ilvl="0" w:tplc="69FC4E50">
      <w:start w:val="1"/>
      <w:numFmt w:val="decimal"/>
      <w:lvlText w:val="%1)"/>
      <w:lvlJc w:val="left"/>
      <w:pPr>
        <w:ind w:left="6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2" w:hanging="360"/>
      </w:pPr>
    </w:lvl>
    <w:lvl w:ilvl="2" w:tplc="0419001B" w:tentative="1">
      <w:start w:val="1"/>
      <w:numFmt w:val="lowerRoman"/>
      <w:lvlText w:val="%3."/>
      <w:lvlJc w:val="right"/>
      <w:pPr>
        <w:ind w:left="2112" w:hanging="180"/>
      </w:pPr>
    </w:lvl>
    <w:lvl w:ilvl="3" w:tplc="0419000F" w:tentative="1">
      <w:start w:val="1"/>
      <w:numFmt w:val="decimal"/>
      <w:lvlText w:val="%4."/>
      <w:lvlJc w:val="left"/>
      <w:pPr>
        <w:ind w:left="2832" w:hanging="360"/>
      </w:pPr>
    </w:lvl>
    <w:lvl w:ilvl="4" w:tplc="04190019" w:tentative="1">
      <w:start w:val="1"/>
      <w:numFmt w:val="lowerLetter"/>
      <w:lvlText w:val="%5."/>
      <w:lvlJc w:val="left"/>
      <w:pPr>
        <w:ind w:left="3552" w:hanging="360"/>
      </w:pPr>
    </w:lvl>
    <w:lvl w:ilvl="5" w:tplc="0419001B" w:tentative="1">
      <w:start w:val="1"/>
      <w:numFmt w:val="lowerRoman"/>
      <w:lvlText w:val="%6."/>
      <w:lvlJc w:val="right"/>
      <w:pPr>
        <w:ind w:left="4272" w:hanging="180"/>
      </w:pPr>
    </w:lvl>
    <w:lvl w:ilvl="6" w:tplc="0419000F" w:tentative="1">
      <w:start w:val="1"/>
      <w:numFmt w:val="decimal"/>
      <w:lvlText w:val="%7."/>
      <w:lvlJc w:val="left"/>
      <w:pPr>
        <w:ind w:left="4992" w:hanging="360"/>
      </w:pPr>
    </w:lvl>
    <w:lvl w:ilvl="7" w:tplc="04190019" w:tentative="1">
      <w:start w:val="1"/>
      <w:numFmt w:val="lowerLetter"/>
      <w:lvlText w:val="%8."/>
      <w:lvlJc w:val="left"/>
      <w:pPr>
        <w:ind w:left="5712" w:hanging="360"/>
      </w:pPr>
    </w:lvl>
    <w:lvl w:ilvl="8" w:tplc="041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" w15:restartNumberingAfterBreak="0">
    <w:nsid w:val="523C0F1A"/>
    <w:multiLevelType w:val="hybridMultilevel"/>
    <w:tmpl w:val="C2027594"/>
    <w:lvl w:ilvl="0" w:tplc="69FC4E50">
      <w:start w:val="1"/>
      <w:numFmt w:val="decimal"/>
      <w:lvlText w:val="%1)"/>
      <w:lvlJc w:val="left"/>
      <w:pPr>
        <w:ind w:left="6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2" w:hanging="360"/>
      </w:pPr>
    </w:lvl>
    <w:lvl w:ilvl="2" w:tplc="0419001B" w:tentative="1">
      <w:start w:val="1"/>
      <w:numFmt w:val="lowerRoman"/>
      <w:lvlText w:val="%3."/>
      <w:lvlJc w:val="right"/>
      <w:pPr>
        <w:ind w:left="2112" w:hanging="180"/>
      </w:pPr>
    </w:lvl>
    <w:lvl w:ilvl="3" w:tplc="0419000F" w:tentative="1">
      <w:start w:val="1"/>
      <w:numFmt w:val="decimal"/>
      <w:lvlText w:val="%4."/>
      <w:lvlJc w:val="left"/>
      <w:pPr>
        <w:ind w:left="2832" w:hanging="360"/>
      </w:pPr>
    </w:lvl>
    <w:lvl w:ilvl="4" w:tplc="04190019" w:tentative="1">
      <w:start w:val="1"/>
      <w:numFmt w:val="lowerLetter"/>
      <w:lvlText w:val="%5."/>
      <w:lvlJc w:val="left"/>
      <w:pPr>
        <w:ind w:left="3552" w:hanging="360"/>
      </w:pPr>
    </w:lvl>
    <w:lvl w:ilvl="5" w:tplc="0419001B" w:tentative="1">
      <w:start w:val="1"/>
      <w:numFmt w:val="lowerRoman"/>
      <w:lvlText w:val="%6."/>
      <w:lvlJc w:val="right"/>
      <w:pPr>
        <w:ind w:left="4272" w:hanging="180"/>
      </w:pPr>
    </w:lvl>
    <w:lvl w:ilvl="6" w:tplc="0419000F" w:tentative="1">
      <w:start w:val="1"/>
      <w:numFmt w:val="decimal"/>
      <w:lvlText w:val="%7."/>
      <w:lvlJc w:val="left"/>
      <w:pPr>
        <w:ind w:left="4992" w:hanging="360"/>
      </w:pPr>
    </w:lvl>
    <w:lvl w:ilvl="7" w:tplc="04190019" w:tentative="1">
      <w:start w:val="1"/>
      <w:numFmt w:val="lowerLetter"/>
      <w:lvlText w:val="%8."/>
      <w:lvlJc w:val="left"/>
      <w:pPr>
        <w:ind w:left="5712" w:hanging="360"/>
      </w:pPr>
    </w:lvl>
    <w:lvl w:ilvl="8" w:tplc="041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2" w15:restartNumberingAfterBreak="0">
    <w:nsid w:val="6A5D5046"/>
    <w:multiLevelType w:val="hybridMultilevel"/>
    <w:tmpl w:val="DDC67100"/>
    <w:lvl w:ilvl="0" w:tplc="69FC4E50">
      <w:start w:val="1"/>
      <w:numFmt w:val="decimal"/>
      <w:lvlText w:val="%1)"/>
      <w:lvlJc w:val="left"/>
      <w:pPr>
        <w:ind w:left="6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2" w:hanging="360"/>
      </w:pPr>
    </w:lvl>
    <w:lvl w:ilvl="2" w:tplc="0419001B" w:tentative="1">
      <w:start w:val="1"/>
      <w:numFmt w:val="lowerRoman"/>
      <w:lvlText w:val="%3."/>
      <w:lvlJc w:val="right"/>
      <w:pPr>
        <w:ind w:left="2112" w:hanging="180"/>
      </w:pPr>
    </w:lvl>
    <w:lvl w:ilvl="3" w:tplc="0419000F" w:tentative="1">
      <w:start w:val="1"/>
      <w:numFmt w:val="decimal"/>
      <w:lvlText w:val="%4."/>
      <w:lvlJc w:val="left"/>
      <w:pPr>
        <w:ind w:left="2832" w:hanging="360"/>
      </w:pPr>
    </w:lvl>
    <w:lvl w:ilvl="4" w:tplc="04190019" w:tentative="1">
      <w:start w:val="1"/>
      <w:numFmt w:val="lowerLetter"/>
      <w:lvlText w:val="%5."/>
      <w:lvlJc w:val="left"/>
      <w:pPr>
        <w:ind w:left="3552" w:hanging="360"/>
      </w:pPr>
    </w:lvl>
    <w:lvl w:ilvl="5" w:tplc="0419001B" w:tentative="1">
      <w:start w:val="1"/>
      <w:numFmt w:val="lowerRoman"/>
      <w:lvlText w:val="%6."/>
      <w:lvlJc w:val="right"/>
      <w:pPr>
        <w:ind w:left="4272" w:hanging="180"/>
      </w:pPr>
    </w:lvl>
    <w:lvl w:ilvl="6" w:tplc="0419000F" w:tentative="1">
      <w:start w:val="1"/>
      <w:numFmt w:val="decimal"/>
      <w:lvlText w:val="%7."/>
      <w:lvlJc w:val="left"/>
      <w:pPr>
        <w:ind w:left="4992" w:hanging="360"/>
      </w:pPr>
    </w:lvl>
    <w:lvl w:ilvl="7" w:tplc="04190019" w:tentative="1">
      <w:start w:val="1"/>
      <w:numFmt w:val="lowerLetter"/>
      <w:lvlText w:val="%8."/>
      <w:lvlJc w:val="left"/>
      <w:pPr>
        <w:ind w:left="5712" w:hanging="360"/>
      </w:pPr>
    </w:lvl>
    <w:lvl w:ilvl="8" w:tplc="0419001B" w:tentative="1">
      <w:start w:val="1"/>
      <w:numFmt w:val="lowerRoman"/>
      <w:lvlText w:val="%9."/>
      <w:lvlJc w:val="right"/>
      <w:pPr>
        <w:ind w:left="6432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E0E"/>
    <w:rsid w:val="00004DAE"/>
    <w:rsid w:val="0002399A"/>
    <w:rsid w:val="00034A93"/>
    <w:rsid w:val="000426C8"/>
    <w:rsid w:val="00092109"/>
    <w:rsid w:val="00094C1E"/>
    <w:rsid w:val="000B2F90"/>
    <w:rsid w:val="000E6A5F"/>
    <w:rsid w:val="001F626A"/>
    <w:rsid w:val="00216910"/>
    <w:rsid w:val="00226869"/>
    <w:rsid w:val="002A783F"/>
    <w:rsid w:val="002C3248"/>
    <w:rsid w:val="002C3B6C"/>
    <w:rsid w:val="002F2AA8"/>
    <w:rsid w:val="002F7167"/>
    <w:rsid w:val="00343483"/>
    <w:rsid w:val="00347A67"/>
    <w:rsid w:val="003608FB"/>
    <w:rsid w:val="003879F8"/>
    <w:rsid w:val="003A6779"/>
    <w:rsid w:val="003B5775"/>
    <w:rsid w:val="003D2222"/>
    <w:rsid w:val="003F1423"/>
    <w:rsid w:val="003F38BB"/>
    <w:rsid w:val="0041488B"/>
    <w:rsid w:val="00461A0D"/>
    <w:rsid w:val="00490D42"/>
    <w:rsid w:val="00510BA2"/>
    <w:rsid w:val="00535F75"/>
    <w:rsid w:val="00565F66"/>
    <w:rsid w:val="00572564"/>
    <w:rsid w:val="00580774"/>
    <w:rsid w:val="00616184"/>
    <w:rsid w:val="006205FB"/>
    <w:rsid w:val="0062512F"/>
    <w:rsid w:val="00640239"/>
    <w:rsid w:val="006C4805"/>
    <w:rsid w:val="006C525C"/>
    <w:rsid w:val="006D7BB2"/>
    <w:rsid w:val="007158CB"/>
    <w:rsid w:val="00721CF5"/>
    <w:rsid w:val="00724DD8"/>
    <w:rsid w:val="00752C58"/>
    <w:rsid w:val="00802673"/>
    <w:rsid w:val="008500C9"/>
    <w:rsid w:val="00854416"/>
    <w:rsid w:val="008C0CCD"/>
    <w:rsid w:val="008E2658"/>
    <w:rsid w:val="0090345F"/>
    <w:rsid w:val="00916E0E"/>
    <w:rsid w:val="009257DE"/>
    <w:rsid w:val="00941E39"/>
    <w:rsid w:val="00945C44"/>
    <w:rsid w:val="00961763"/>
    <w:rsid w:val="0098480D"/>
    <w:rsid w:val="009F5F69"/>
    <w:rsid w:val="00A2644A"/>
    <w:rsid w:val="00A43C51"/>
    <w:rsid w:val="00A625A2"/>
    <w:rsid w:val="00A936FB"/>
    <w:rsid w:val="00A9439A"/>
    <w:rsid w:val="00AC6DB1"/>
    <w:rsid w:val="00AD10B8"/>
    <w:rsid w:val="00AF396F"/>
    <w:rsid w:val="00B4222E"/>
    <w:rsid w:val="00BA6C33"/>
    <w:rsid w:val="00BD4DDC"/>
    <w:rsid w:val="00C059FF"/>
    <w:rsid w:val="00C10619"/>
    <w:rsid w:val="00C17B7F"/>
    <w:rsid w:val="00C538C7"/>
    <w:rsid w:val="00C72AC2"/>
    <w:rsid w:val="00C838FE"/>
    <w:rsid w:val="00C858DC"/>
    <w:rsid w:val="00CC0F8E"/>
    <w:rsid w:val="00D03E0E"/>
    <w:rsid w:val="00D06B5B"/>
    <w:rsid w:val="00D11A5E"/>
    <w:rsid w:val="00D216BB"/>
    <w:rsid w:val="00D26F53"/>
    <w:rsid w:val="00D76687"/>
    <w:rsid w:val="00D778E2"/>
    <w:rsid w:val="00D968A5"/>
    <w:rsid w:val="00E20A05"/>
    <w:rsid w:val="00E37B9F"/>
    <w:rsid w:val="00E54C1C"/>
    <w:rsid w:val="00E55723"/>
    <w:rsid w:val="00E75416"/>
    <w:rsid w:val="00ED0795"/>
    <w:rsid w:val="00ED5ABC"/>
    <w:rsid w:val="00F04335"/>
    <w:rsid w:val="00F27AAA"/>
    <w:rsid w:val="00F55C88"/>
    <w:rsid w:val="00FB2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5AF8D80B-57E8-46D8-BC29-5DE4D1637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0E7A"/>
    <w:pPr>
      <w:widowControl w:val="0"/>
      <w:suppressAutoHyphens w:val="0"/>
      <w:spacing w:line="48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117D8"/>
    <w:pPr>
      <w:widowControl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DD6EB5"/>
    <w:pPr>
      <w:keepNext/>
      <w:keepLines/>
      <w:widowControl/>
      <w:spacing w:before="200" w:line="240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E117D8"/>
    <w:rPr>
      <w:rFonts w:ascii="Arial" w:hAnsi="Arial" w:cs="Arial"/>
      <w:b/>
      <w:bCs/>
      <w:color w:val="26282F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qFormat/>
    <w:rsid w:val="00DD6EB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3">
    <w:name w:val="Текст выноски Знак"/>
    <w:basedOn w:val="a0"/>
    <w:uiPriority w:val="99"/>
    <w:semiHidden/>
    <w:qFormat/>
    <w:rsid w:val="00463C7A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B114E3"/>
    <w:rPr>
      <w:color w:val="0000FF" w:themeColor="hyperlink"/>
      <w:u w:val="single"/>
    </w:rPr>
  </w:style>
  <w:style w:type="character" w:customStyle="1" w:styleId="blk">
    <w:name w:val="blk"/>
    <w:basedOn w:val="a0"/>
    <w:qFormat/>
    <w:rsid w:val="000512E0"/>
  </w:style>
  <w:style w:type="character" w:customStyle="1" w:styleId="a4">
    <w:name w:val="Название Знак"/>
    <w:basedOn w:val="a0"/>
    <w:uiPriority w:val="10"/>
    <w:qFormat/>
    <w:rsid w:val="00B5547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5">
    <w:name w:val="Верхний колонтитул Знак"/>
    <w:basedOn w:val="a0"/>
    <w:uiPriority w:val="99"/>
    <w:qFormat/>
    <w:rsid w:val="00454AB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semiHidden/>
    <w:qFormat/>
    <w:rsid w:val="00454AB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gesindoccount">
    <w:name w:val="pagesindoccount"/>
    <w:basedOn w:val="a0"/>
    <w:qFormat/>
    <w:rsid w:val="008C0BC1"/>
  </w:style>
  <w:style w:type="paragraph" w:customStyle="1" w:styleId="a7">
    <w:name w:val="Заголовок"/>
    <w:basedOn w:val="a"/>
    <w:next w:val="a8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8">
    <w:name w:val="Body Text"/>
    <w:basedOn w:val="a"/>
    <w:pPr>
      <w:spacing w:after="140" w:line="276" w:lineRule="auto"/>
    </w:pPr>
  </w:style>
  <w:style w:type="paragraph" w:styleId="a9">
    <w:name w:val="List"/>
    <w:basedOn w:val="a8"/>
    <w:rPr>
      <w:rFonts w:cs="Arial Unicode MS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styleId="ab">
    <w:name w:val="index heading"/>
    <w:basedOn w:val="a"/>
    <w:qFormat/>
    <w:pPr>
      <w:suppressLineNumbers/>
    </w:pPr>
    <w:rPr>
      <w:rFonts w:cs="Arial Unicode MS"/>
    </w:rPr>
  </w:style>
  <w:style w:type="paragraph" w:styleId="ac">
    <w:name w:val="Balloon Text"/>
    <w:basedOn w:val="a"/>
    <w:uiPriority w:val="99"/>
    <w:semiHidden/>
    <w:unhideWhenUsed/>
    <w:qFormat/>
    <w:rsid w:val="00463C7A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ConsPlusNormal">
    <w:name w:val="ConsPlusNormal"/>
    <w:qFormat/>
    <w:rsid w:val="00FF5CB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FF5CB1"/>
    <w:pPr>
      <w:ind w:left="720"/>
      <w:contextualSpacing/>
    </w:pPr>
  </w:style>
  <w:style w:type="paragraph" w:styleId="ae">
    <w:name w:val="Title"/>
    <w:basedOn w:val="a"/>
    <w:uiPriority w:val="10"/>
    <w:qFormat/>
    <w:rsid w:val="00B55477"/>
    <w:pPr>
      <w:widowControl/>
      <w:spacing w:line="240" w:lineRule="auto"/>
      <w:jc w:val="center"/>
    </w:pPr>
    <w:rPr>
      <w:b/>
      <w:szCs w:val="20"/>
    </w:rPr>
  </w:style>
  <w:style w:type="paragraph" w:customStyle="1" w:styleId="af">
    <w:name w:val="Верхний и нижний колонтитулы"/>
    <w:basedOn w:val="a"/>
    <w:qFormat/>
  </w:style>
  <w:style w:type="paragraph" w:styleId="af0">
    <w:name w:val="header"/>
    <w:basedOn w:val="a"/>
    <w:uiPriority w:val="99"/>
    <w:unhideWhenUsed/>
    <w:rsid w:val="00454AB2"/>
    <w:pPr>
      <w:tabs>
        <w:tab w:val="center" w:pos="4677"/>
        <w:tab w:val="right" w:pos="9355"/>
      </w:tabs>
      <w:spacing w:line="240" w:lineRule="auto"/>
    </w:pPr>
  </w:style>
  <w:style w:type="paragraph" w:styleId="af1">
    <w:name w:val="footer"/>
    <w:basedOn w:val="a"/>
    <w:uiPriority w:val="99"/>
    <w:unhideWhenUsed/>
    <w:rsid w:val="00454AB2"/>
    <w:pPr>
      <w:tabs>
        <w:tab w:val="center" w:pos="4677"/>
        <w:tab w:val="right" w:pos="9355"/>
      </w:tabs>
      <w:spacing w:line="240" w:lineRule="auto"/>
    </w:pPr>
  </w:style>
  <w:style w:type="paragraph" w:customStyle="1" w:styleId="af2">
    <w:name w:val="Содержимое таблицы"/>
    <w:basedOn w:val="a"/>
    <w:qFormat/>
    <w:pPr>
      <w:suppressLineNumbers/>
    </w:pPr>
  </w:style>
  <w:style w:type="paragraph" w:customStyle="1" w:styleId="af3">
    <w:name w:val="Заголовок таблицы"/>
    <w:basedOn w:val="af2"/>
    <w:qFormat/>
    <w:pPr>
      <w:jc w:val="center"/>
    </w:pPr>
    <w:rPr>
      <w:b/>
      <w:bCs/>
    </w:rPr>
  </w:style>
  <w:style w:type="table" w:styleId="af4">
    <w:name w:val="Table Grid"/>
    <w:basedOn w:val="a1"/>
    <w:uiPriority w:val="39"/>
    <w:rsid w:val="003879F8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078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2081A5-F440-4D80-9AFA-CFE3E9B7C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472</Words>
  <Characters>2697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ShevelevaYV</dc:creator>
  <cp:lastModifiedBy>Клавдия Шаталова</cp:lastModifiedBy>
  <cp:revision>8</cp:revision>
  <cp:lastPrinted>2022-11-28T06:30:00Z</cp:lastPrinted>
  <dcterms:created xsi:type="dcterms:W3CDTF">2022-11-25T09:40:00Z</dcterms:created>
  <dcterms:modified xsi:type="dcterms:W3CDTF">2022-11-28T06:30:00Z</dcterms:modified>
  <dc:language>ru-RU</dc:language>
</cp:coreProperties>
</file>